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BB0699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B0699">
        <w:rPr>
          <w:sz w:val="24"/>
          <w:szCs w:val="24"/>
        </w:rPr>
        <w:t xml:space="preserve">  ОБЩИНСКА ИЗБИРАТЕЛНА КОМИСИЯ</w:t>
      </w:r>
    </w:p>
    <w:p w:rsidR="00BB0699" w:rsidRPr="00BB0699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BB0699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 2</w:t>
      </w:r>
      <w:r w:rsidR="001E58C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</w:t>
      </w:r>
      <w:r w:rsidR="007A032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bookmarkStart w:id="0" w:name="_GoBack"/>
      <w:bookmarkEnd w:id="0"/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b/>
          <w:sz w:val="24"/>
          <w:szCs w:val="24"/>
        </w:rPr>
        <w:t>9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Днес, 2</w:t>
      </w:r>
      <w:r w:rsidR="001E58C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sz w:val="24"/>
          <w:szCs w:val="24"/>
        </w:rPr>
        <w:t>9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год. в 7:</w:t>
      </w:r>
      <w:r w:rsidRPr="00BB0699">
        <w:rPr>
          <w:rFonts w:ascii="Times New Roman" w:hAnsi="Times New Roman" w:cs="Times New Roman"/>
          <w:sz w:val="24"/>
          <w:szCs w:val="24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5D5E3D" w:rsidRDefault="001E58CA" w:rsidP="005D5E3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="005D5E3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.Промяна член на СИК от ПП „ВОЛЯ“</w:t>
      </w:r>
    </w:p>
    <w:p w:rsidR="00925768" w:rsidRDefault="00925768" w:rsidP="00925768">
      <w:pPr>
        <w:pStyle w:val="a3"/>
        <w:ind w:firstLine="567"/>
        <w:rPr>
          <w:color w:val="333333"/>
        </w:rPr>
      </w:pPr>
      <w:r>
        <w:rPr>
          <w:lang w:eastAsia="en-US"/>
        </w:rPr>
        <w:t>2.</w:t>
      </w:r>
      <w:r w:rsidRPr="00925768">
        <w:rPr>
          <w:color w:val="333333"/>
        </w:rPr>
        <w:t xml:space="preserve"> </w:t>
      </w:r>
      <w:r>
        <w:rPr>
          <w:color w:val="333333"/>
        </w:rPr>
        <w:t xml:space="preserve">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България).</w:t>
      </w:r>
    </w:p>
    <w:p w:rsidR="00925768" w:rsidRDefault="00925768" w:rsidP="00925768">
      <w:pPr>
        <w:pStyle w:val="a3"/>
        <w:ind w:firstLine="567"/>
        <w:rPr>
          <w:color w:val="333333"/>
        </w:rPr>
      </w:pPr>
      <w:r>
        <w:rPr>
          <w:color w:val="333333"/>
        </w:rPr>
        <w:t xml:space="preserve">3.Жалба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</w:t>
      </w:r>
    </w:p>
    <w:p w:rsidR="00206E46" w:rsidRPr="00BB0699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BB0699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BB0699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ЙонкаХристоваКавръкова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13. Даниела Василева Иванова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7.</w:t>
      </w:r>
      <w:r w:rsidRPr="00BB0699">
        <w:rPr>
          <w:rFonts w:ascii="Times New Roman" w:hAnsi="Times New Roman" w:cs="Times New Roman"/>
          <w:sz w:val="24"/>
          <w:szCs w:val="24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-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9F3CAF" w:rsidRPr="00BB0699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1DF8" w:rsidRPr="0049110E" w:rsidRDefault="00841DF8" w:rsidP="00841D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110E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841DF8" w:rsidRPr="0049110E" w:rsidRDefault="00841DF8" w:rsidP="00841D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117</w:t>
      </w:r>
      <w:r w:rsidRPr="004911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МИ</w:t>
      </w:r>
    </w:p>
    <w:p w:rsidR="00841DF8" w:rsidRPr="0049110E" w:rsidRDefault="00841DF8" w:rsidP="00841D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110E">
        <w:rPr>
          <w:rFonts w:ascii="Times New Roman" w:hAnsi="Times New Roman" w:cs="Times New Roman"/>
          <w:sz w:val="24"/>
          <w:szCs w:val="24"/>
          <w:lang w:val="bg-BG"/>
        </w:rPr>
        <w:t>гр.Павел баня,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49110E">
        <w:rPr>
          <w:rFonts w:ascii="Times New Roman" w:hAnsi="Times New Roman" w:cs="Times New Roman"/>
          <w:sz w:val="24"/>
          <w:szCs w:val="24"/>
          <w:lang w:val="bg-BG"/>
        </w:rPr>
        <w:t>.10.2019 г.</w:t>
      </w:r>
    </w:p>
    <w:p w:rsidR="00841DF8" w:rsidRPr="0049110E" w:rsidRDefault="00841DF8" w:rsidP="00841D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Замяна на  член на СИК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предложен от ръководството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Община Павел баня.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промени в СИК от квотата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165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27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.10.2019 г.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Приема направеното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ПП „ВОЛЯ“ 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предложение  за промени в СИК от квотата на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Павел баня, както следва:</w:t>
      </w:r>
    </w:p>
    <w:p w:rsidR="00841DF8" w:rsidRPr="0049110E" w:rsidRDefault="00841DF8" w:rsidP="00841D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Мария Христова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Чолпанова</w:t>
      </w:r>
      <w:proofErr w:type="spellEnd"/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15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Тъжа</w:t>
      </w:r>
    </w:p>
    <w:p w:rsidR="00841DF8" w:rsidRDefault="00841DF8" w:rsidP="00841DF8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15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Тъжа</w:t>
      </w: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Тодор Григоров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Лилкин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ЕГН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41DF8" w:rsidRPr="0049110E" w:rsidRDefault="00841DF8" w:rsidP="00841DF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9F3CAF" w:rsidRDefault="009F3CAF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93C67" w:rsidRDefault="00C93C67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93C67" w:rsidRDefault="00C93C67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243E6" w:rsidRDefault="00A243E6" w:rsidP="00A243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Р Е Ш Е Н И Е</w:t>
      </w:r>
    </w:p>
    <w:p w:rsidR="00A243E6" w:rsidRDefault="00A243E6" w:rsidP="00A243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118 - МИ</w:t>
      </w:r>
    </w:p>
    <w:p w:rsidR="00A243E6" w:rsidRDefault="00A243E6" w:rsidP="00A243E6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27.10.2019 г.</w:t>
      </w:r>
    </w:p>
    <w:p w:rsidR="00A243E6" w:rsidRDefault="00A243E6" w:rsidP="00A243E6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3E6" w:rsidRDefault="00A243E6" w:rsidP="00A243E6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A243E6" w:rsidRDefault="00A243E6" w:rsidP="00A243E6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A243E6" w:rsidRDefault="00A243E6" w:rsidP="00A243E6">
      <w:pPr>
        <w:pStyle w:val="a3"/>
        <w:rPr>
          <w:color w:val="333333"/>
        </w:rPr>
      </w:pPr>
      <w:r>
        <w:rPr>
          <w:color w:val="000000" w:themeColor="text1"/>
        </w:rPr>
        <w:t xml:space="preserve">ОТНОСНО: </w:t>
      </w:r>
      <w:r>
        <w:rPr>
          <w:color w:val="333333"/>
        </w:rPr>
        <w:t xml:space="preserve"> 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</w:t>
      </w:r>
    </w:p>
    <w:p w:rsidR="00A243E6" w:rsidRDefault="00A243E6" w:rsidP="00A243E6">
      <w:pPr>
        <w:pStyle w:val="a3"/>
        <w:rPr>
          <w:color w:val="333333"/>
        </w:rPr>
      </w:pPr>
      <w:r>
        <w:rPr>
          <w:color w:val="333333"/>
        </w:rPr>
        <w:tab/>
        <w:t xml:space="preserve">В ОИК Павел баня е постъпила жалба с вх.№ 166/27.10.2019 г.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България). </w:t>
      </w:r>
    </w:p>
    <w:p w:rsidR="00A243E6" w:rsidRDefault="00A243E6" w:rsidP="00A243E6">
      <w:pPr>
        <w:pStyle w:val="a3"/>
        <w:rPr>
          <w:color w:val="333333"/>
        </w:rPr>
      </w:pPr>
      <w:r>
        <w:rPr>
          <w:color w:val="333333"/>
        </w:rPr>
        <w:t>В жалбата се твърди, че на територията на училището , където се намират двете СИК в с.Осетеново се провежда агитация на турски език от лицето Гюнай Мехмед – кандидат за кмет на кметство. Деянието се извършва пред самите СИК и в двора на училището.</w:t>
      </w:r>
    </w:p>
    <w:p w:rsidR="00A243E6" w:rsidRDefault="00A243E6" w:rsidP="00A243E6">
      <w:pPr>
        <w:pStyle w:val="a3"/>
        <w:rPr>
          <w:color w:val="333333"/>
        </w:rPr>
      </w:pPr>
    </w:p>
    <w:p w:rsidR="00A243E6" w:rsidRDefault="00A243E6" w:rsidP="00A243E6">
      <w:pPr>
        <w:pStyle w:val="a3"/>
        <w:rPr>
          <w:color w:val="333333"/>
        </w:rPr>
      </w:pPr>
      <w:r>
        <w:rPr>
          <w:color w:val="333333"/>
        </w:rPr>
        <w:t>След като се запозна със съдържанието на жалбата, ОИК Павел баня  извърши проверка на място в с.Осетеново от трима членове на ОИК - Христина Йорданова, Христина Георгиева и Ива –Мария Маджарова и установи следното:</w:t>
      </w:r>
    </w:p>
    <w:p w:rsidR="00A243E6" w:rsidRDefault="00A243E6" w:rsidP="00A243E6">
      <w:pPr>
        <w:pStyle w:val="a3"/>
        <w:tabs>
          <w:tab w:val="right" w:pos="9072"/>
        </w:tabs>
        <w:rPr>
          <w:color w:val="333333"/>
        </w:rPr>
      </w:pPr>
      <w:r>
        <w:rPr>
          <w:color w:val="333333"/>
        </w:rPr>
        <w:t xml:space="preserve">Извършена е проверка на място в 8,45 часа.Установено е наличие на полицейска </w:t>
      </w:r>
      <w:r>
        <w:rPr>
          <w:color w:val="333333"/>
        </w:rPr>
        <w:tab/>
        <w:t xml:space="preserve">охрана на СИК. </w:t>
      </w:r>
    </w:p>
    <w:p w:rsidR="00A243E6" w:rsidRDefault="00A243E6" w:rsidP="00A243E6">
      <w:pPr>
        <w:pStyle w:val="a3"/>
        <w:tabs>
          <w:tab w:val="right" w:pos="9072"/>
        </w:tabs>
        <w:rPr>
          <w:color w:val="333333"/>
        </w:rPr>
      </w:pPr>
      <w:r>
        <w:rPr>
          <w:color w:val="333333"/>
        </w:rPr>
        <w:t>Предупредени са хората в училищният двор , да не се събират на групи. Лицето Гюнай Мехмед не е намерен на мястото. Предупреден е СИК, ако забележи нередности да уведоми ОИК незабавно.</w:t>
      </w:r>
    </w:p>
    <w:p w:rsidR="00A243E6" w:rsidRDefault="00A243E6" w:rsidP="00A243E6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A243E6" w:rsidRDefault="00A243E6" w:rsidP="00A243E6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чл.85, ал.4 във връзка с чл. 87, ал.1, т.22 от ИК предвид гореизложеното , ОИК взе следното: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   </w:t>
      </w:r>
    </w:p>
    <w:p w:rsidR="00A243E6" w:rsidRDefault="00A243E6" w:rsidP="00A243E6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A243E6" w:rsidRDefault="00A243E6" w:rsidP="00A243E6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243E6" w:rsidRDefault="00A243E6" w:rsidP="00A243E6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Общинска избирателна комисия предупреди СИК и охраната да не допуска струпване на големи групи хора и извършване на агитация в двора на училището.</w:t>
      </w:r>
    </w:p>
    <w:p w:rsidR="00A243E6" w:rsidRDefault="00A243E6" w:rsidP="00A243E6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243E6" w:rsidRDefault="00A243E6" w:rsidP="00A243E6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 Решението подлежи на обжалване пред Централната избирателна комисия в тридневен срок от обявяването му.</w:t>
      </w:r>
    </w:p>
    <w:p w:rsidR="00A243E6" w:rsidRDefault="00A243E6" w:rsidP="00A243E6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05567" w:rsidRDefault="00805567" w:rsidP="00A243E6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05567" w:rsidRDefault="00805567" w:rsidP="0080556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805567" w:rsidRDefault="00805567" w:rsidP="0080556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119 - МИ</w:t>
      </w:r>
    </w:p>
    <w:p w:rsidR="00805567" w:rsidRDefault="00805567" w:rsidP="00805567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27.10.2019 г.</w:t>
      </w:r>
    </w:p>
    <w:p w:rsidR="00805567" w:rsidRDefault="00805567" w:rsidP="00805567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567" w:rsidRDefault="00805567" w:rsidP="00805567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805567" w:rsidRDefault="00805567" w:rsidP="0080556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805567" w:rsidRDefault="00805567" w:rsidP="00805567">
      <w:pPr>
        <w:pStyle w:val="a3"/>
        <w:rPr>
          <w:color w:val="333333"/>
        </w:rPr>
      </w:pPr>
      <w:r>
        <w:rPr>
          <w:color w:val="000000" w:themeColor="text1"/>
        </w:rPr>
        <w:t xml:space="preserve">ОТНОСНО: </w:t>
      </w:r>
      <w:r>
        <w:rPr>
          <w:color w:val="333333"/>
        </w:rPr>
        <w:t xml:space="preserve"> 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</w:t>
      </w:r>
    </w:p>
    <w:p w:rsidR="00805567" w:rsidRDefault="00805567" w:rsidP="00805567">
      <w:pPr>
        <w:pStyle w:val="a3"/>
        <w:rPr>
          <w:color w:val="333333"/>
        </w:rPr>
      </w:pPr>
      <w:r>
        <w:rPr>
          <w:color w:val="333333"/>
        </w:rPr>
        <w:lastRenderedPageBreak/>
        <w:tab/>
        <w:t xml:space="preserve">В ОИК Павел баня е постъпила жалба с вх.№ 168/27.10.2019 г.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България). </w:t>
      </w:r>
    </w:p>
    <w:p w:rsidR="00805567" w:rsidRDefault="00805567" w:rsidP="00805567">
      <w:pPr>
        <w:pStyle w:val="a3"/>
        <w:rPr>
          <w:color w:val="333333"/>
        </w:rPr>
      </w:pPr>
      <w:r>
        <w:rPr>
          <w:color w:val="333333"/>
        </w:rPr>
        <w:t xml:space="preserve">В жалбата се твърди, че в момента в секция 016 с.Александрово се гласува с придружител и без никакви </w:t>
      </w:r>
      <w:proofErr w:type="spellStart"/>
      <w:r>
        <w:rPr>
          <w:color w:val="333333"/>
        </w:rPr>
        <w:t>телкови</w:t>
      </w:r>
      <w:proofErr w:type="spellEnd"/>
      <w:r>
        <w:rPr>
          <w:color w:val="333333"/>
        </w:rPr>
        <w:t xml:space="preserve"> документи. Извършва се грубо погазване на разпоредбите на ИК и се допускат в кабините за гласуване  на повече от едно лице.</w:t>
      </w:r>
    </w:p>
    <w:p w:rsidR="00805567" w:rsidRDefault="00805567" w:rsidP="00805567">
      <w:pPr>
        <w:pStyle w:val="a3"/>
        <w:rPr>
          <w:color w:val="333333"/>
        </w:rPr>
      </w:pPr>
      <w:r>
        <w:rPr>
          <w:color w:val="333333"/>
        </w:rPr>
        <w:t>След като се запозна със съдържанието на жалбата, ОИК Павел баня  извърши проверка на място в с.Александрово от трима членове на ОИК – Веселинка Иванова , Христина Йорданова и Мария Николова и установи следното:</w:t>
      </w:r>
    </w:p>
    <w:p w:rsidR="00805567" w:rsidRDefault="00805567" w:rsidP="00805567">
      <w:pPr>
        <w:pStyle w:val="a3"/>
        <w:tabs>
          <w:tab w:val="right" w:pos="9072"/>
        </w:tabs>
        <w:rPr>
          <w:color w:val="333333"/>
        </w:rPr>
      </w:pPr>
      <w:r>
        <w:rPr>
          <w:color w:val="333333"/>
        </w:rPr>
        <w:t>Извършена е проверка на място в 16,45 часа. Констатира се , че лице с увредено зрение е пожелало да гласува с придружител.  Лицето не е длъжно да представя никакви ТЕЛК и други документи в момента на гласуване.</w:t>
      </w:r>
    </w:p>
    <w:p w:rsidR="00805567" w:rsidRDefault="00805567" w:rsidP="0080556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момента на проверката на членовете на ОИК лицето е гласувало самостоятелно.</w:t>
      </w:r>
    </w:p>
    <w:p w:rsidR="00805567" w:rsidRDefault="00805567" w:rsidP="0080556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Не бяха установени  гласувания на две или повече лица в кабината за гласуване. </w:t>
      </w:r>
    </w:p>
    <w:p w:rsidR="00805567" w:rsidRDefault="00805567" w:rsidP="0080556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чл.85, ал.4 във връзка с чл. 87, ал.1, т.22 от ИК предвид гореизложеното , ОИК взе следното: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   </w:t>
      </w:r>
    </w:p>
    <w:p w:rsidR="00805567" w:rsidRDefault="00805567" w:rsidP="00805567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805567" w:rsidRDefault="00805567" w:rsidP="0080556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05567" w:rsidRDefault="00805567" w:rsidP="00805567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Общинска избирателна комисия даде указания  на СИК , стриктно да се предържат към ИК и методическите указания на ЦИК.</w:t>
      </w:r>
    </w:p>
    <w:p w:rsidR="00805567" w:rsidRDefault="00805567" w:rsidP="00805567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05567" w:rsidRDefault="00805567" w:rsidP="0080556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 Решението подлежи на обжалване пред Централната избирателна комисия в тридневен срок от обявяването му.</w:t>
      </w:r>
    </w:p>
    <w:p w:rsidR="00805567" w:rsidRDefault="00805567" w:rsidP="00A243E6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243E6" w:rsidRPr="00405C05" w:rsidRDefault="00A243E6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863C4A" w:rsidRPr="00BB0699" w:rsidRDefault="00863C4A">
      <w:pPr>
        <w:rPr>
          <w:rFonts w:ascii="Times New Roman" w:hAnsi="Times New Roman" w:cs="Times New Roman"/>
          <w:sz w:val="24"/>
          <w:szCs w:val="24"/>
        </w:rPr>
      </w:pPr>
    </w:p>
    <w:sectPr w:rsidR="00863C4A" w:rsidRPr="00BB0699" w:rsidSect="00BB06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72533"/>
    <w:rsid w:val="001C244A"/>
    <w:rsid w:val="001E58CA"/>
    <w:rsid w:val="00206E46"/>
    <w:rsid w:val="004161CE"/>
    <w:rsid w:val="0049009A"/>
    <w:rsid w:val="005D5E3D"/>
    <w:rsid w:val="00780C89"/>
    <w:rsid w:val="007A0323"/>
    <w:rsid w:val="00805567"/>
    <w:rsid w:val="00806A33"/>
    <w:rsid w:val="00841DF8"/>
    <w:rsid w:val="00863C4A"/>
    <w:rsid w:val="00925768"/>
    <w:rsid w:val="009F3CAF"/>
    <w:rsid w:val="00A243E6"/>
    <w:rsid w:val="00BB0699"/>
    <w:rsid w:val="00C504C3"/>
    <w:rsid w:val="00C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21</cp:revision>
  <cp:lastPrinted>2019-10-25T16:38:00Z</cp:lastPrinted>
  <dcterms:created xsi:type="dcterms:W3CDTF">2019-10-25T16:31:00Z</dcterms:created>
  <dcterms:modified xsi:type="dcterms:W3CDTF">2019-11-03T06:12:00Z</dcterms:modified>
</cp:coreProperties>
</file>