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CEF" w:rsidRPr="00B11E85" w:rsidRDefault="00B86CEF" w:rsidP="00B86CEF">
      <w:pPr>
        <w:pStyle w:val="aa"/>
        <w:pBdr>
          <w:bottom w:val="single" w:sz="4" w:space="1" w:color="auto"/>
        </w:pBdr>
        <w:spacing w:line="276" w:lineRule="auto"/>
        <w:rPr>
          <w:rFonts w:ascii="Arial" w:hAnsi="Arial" w:cs="Arial"/>
          <w:sz w:val="24"/>
          <w:szCs w:val="24"/>
        </w:rPr>
      </w:pPr>
      <w:r w:rsidRPr="00B11E85">
        <w:rPr>
          <w:rFonts w:ascii="Arial" w:hAnsi="Arial" w:cs="Arial"/>
          <w:sz w:val="24"/>
          <w:szCs w:val="24"/>
        </w:rPr>
        <w:t>ОБЩИНСКА ИЗБИРАТЕЛНА КОМИСИЯ</w:t>
      </w:r>
    </w:p>
    <w:p w:rsidR="00B86CEF" w:rsidRPr="00B11E85" w:rsidRDefault="00B86CEF" w:rsidP="00B86CEF">
      <w:pPr>
        <w:spacing w:line="276" w:lineRule="auto"/>
        <w:jc w:val="center"/>
        <w:rPr>
          <w:rFonts w:ascii="Arial" w:hAnsi="Arial" w:cs="Arial"/>
          <w:sz w:val="24"/>
          <w:szCs w:val="24"/>
          <w:lang w:val="bg-BG"/>
        </w:rPr>
      </w:pPr>
      <w:r w:rsidRPr="00B11E85">
        <w:rPr>
          <w:rFonts w:ascii="Arial" w:hAnsi="Arial" w:cs="Arial"/>
          <w:sz w:val="24"/>
          <w:szCs w:val="24"/>
          <w:lang w:val="bg-BG"/>
        </w:rPr>
        <w:t>ПАВЕЛ БАНЯ</w:t>
      </w:r>
    </w:p>
    <w:p w:rsidR="00540231" w:rsidRPr="00540231" w:rsidRDefault="003E4AA0" w:rsidP="00B86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540231" w:rsidRPr="00B86CEF" w:rsidRDefault="00B86CEF" w:rsidP="0054023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8"/>
          <w:szCs w:val="28"/>
          <w:lang w:val="bg-BG" w:eastAsia="bg-BG"/>
        </w:rPr>
      </w:pPr>
      <w:r w:rsidRPr="00B86CEF">
        <w:rPr>
          <w:rFonts w:ascii="Helvetica" w:eastAsia="Times New Roman" w:hAnsi="Helvetica" w:cs="Helvetica"/>
          <w:sz w:val="28"/>
          <w:szCs w:val="28"/>
          <w:lang w:val="bg-BG" w:eastAsia="bg-BG"/>
        </w:rPr>
        <w:t>РЕШЕНИЕ</w:t>
      </w:r>
      <w:r w:rsidRPr="00B86CEF">
        <w:rPr>
          <w:rFonts w:ascii="Helvetica" w:eastAsia="Times New Roman" w:hAnsi="Helvetica" w:cs="Helvetica"/>
          <w:sz w:val="28"/>
          <w:szCs w:val="28"/>
          <w:lang w:val="bg-BG" w:eastAsia="bg-BG"/>
        </w:rPr>
        <w:br/>
        <w:t>№ 94-МИ</w:t>
      </w:r>
      <w:r w:rsidRPr="00B86CEF">
        <w:rPr>
          <w:rFonts w:ascii="Helvetica" w:eastAsia="Times New Roman" w:hAnsi="Helvetica" w:cs="Helvetica"/>
          <w:sz w:val="28"/>
          <w:szCs w:val="28"/>
          <w:lang w:val="bg-BG" w:eastAsia="bg-BG"/>
        </w:rPr>
        <w:br/>
        <w:t>Павел баня, 29.10.2023</w:t>
      </w:r>
      <w:bookmarkStart w:id="0" w:name="_GoBack"/>
      <w:bookmarkEnd w:id="0"/>
    </w:p>
    <w:p w:rsidR="00540231" w:rsidRPr="00B86CEF" w:rsidRDefault="00540231" w:rsidP="005402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B86CEF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ОТНОСНО: Обявяване края на изборния ден след приключване на гласуването в избирателните секции на територията на община Павел баня за изборите за общински </w:t>
      </w:r>
      <w:proofErr w:type="spellStart"/>
      <w:r w:rsidRPr="00B86CEF">
        <w:rPr>
          <w:rFonts w:ascii="Helvetica" w:eastAsia="Times New Roman" w:hAnsi="Helvetica" w:cs="Helvetica"/>
          <w:sz w:val="21"/>
          <w:szCs w:val="21"/>
          <w:lang w:val="bg-BG" w:eastAsia="bg-BG"/>
        </w:rPr>
        <w:t>съветници</w:t>
      </w:r>
      <w:proofErr w:type="spellEnd"/>
      <w:r w:rsidR="00B86CEF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 и кметове на 29 октомври 2023</w:t>
      </w:r>
      <w:r w:rsidRPr="00B86CEF">
        <w:rPr>
          <w:rFonts w:ascii="Helvetica" w:eastAsia="Times New Roman" w:hAnsi="Helvetica" w:cs="Helvetica"/>
          <w:sz w:val="21"/>
          <w:szCs w:val="21"/>
          <w:lang w:val="bg-BG" w:eastAsia="bg-BG"/>
        </w:rPr>
        <w:t>г.</w:t>
      </w:r>
    </w:p>
    <w:p w:rsidR="00540231" w:rsidRPr="00B86CEF" w:rsidRDefault="00540231" w:rsidP="005402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B86CEF">
        <w:rPr>
          <w:rFonts w:ascii="Helvetica" w:eastAsia="Times New Roman" w:hAnsi="Helvetica" w:cs="Helvetica"/>
          <w:sz w:val="21"/>
          <w:szCs w:val="21"/>
          <w:lang w:val="bg-BG" w:eastAsia="bg-BG"/>
        </w:rPr>
        <w:t>ОИК Павел баня като взе предвид, че съгласно чл. 220, ал. 1 от Изборния кодекс изборния ден приключва в 20:00 часа, както и обстоятелството</w:t>
      </w:r>
      <w:r w:rsidR="00B86CEF">
        <w:rPr>
          <w:rFonts w:ascii="Helvetica" w:eastAsia="Times New Roman" w:hAnsi="Helvetica" w:cs="Helvetica"/>
          <w:sz w:val="21"/>
          <w:szCs w:val="21"/>
          <w:lang w:val="bg-BG" w:eastAsia="bg-BG"/>
        </w:rPr>
        <w:t>,</w:t>
      </w:r>
      <w:r w:rsidRPr="00B86CEF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 че в 20:00 часа пред изборните помещения няма негласували избиратели, на основание чл. 87, ал. 1, т. 25, във връзка с чл. 220, ал. 1 от Изборния кодекс</w:t>
      </w:r>
    </w:p>
    <w:p w:rsidR="00540231" w:rsidRPr="00B86CEF" w:rsidRDefault="00540231" w:rsidP="005402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B86CEF">
        <w:rPr>
          <w:rFonts w:ascii="Helvetica" w:eastAsia="Times New Roman" w:hAnsi="Helvetica" w:cs="Helvetica"/>
          <w:sz w:val="21"/>
          <w:szCs w:val="21"/>
          <w:lang w:val="bg-BG" w:eastAsia="bg-BG"/>
        </w:rPr>
        <w:t> </w:t>
      </w:r>
    </w:p>
    <w:p w:rsidR="00540231" w:rsidRPr="00B86CEF" w:rsidRDefault="00540231" w:rsidP="0054023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B86CEF">
        <w:rPr>
          <w:rFonts w:ascii="Helvetica" w:eastAsia="Times New Roman" w:hAnsi="Helvetica" w:cs="Helvetica"/>
          <w:b/>
          <w:bCs/>
          <w:sz w:val="21"/>
          <w:szCs w:val="21"/>
          <w:lang w:val="bg-BG" w:eastAsia="bg-BG"/>
        </w:rPr>
        <w:t>Р Е Ш И</w:t>
      </w:r>
    </w:p>
    <w:p w:rsidR="00540231" w:rsidRPr="00B86CEF" w:rsidRDefault="00540231" w:rsidP="005402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B86CEF">
        <w:rPr>
          <w:rFonts w:ascii="Helvetica" w:eastAsia="Times New Roman" w:hAnsi="Helvetica" w:cs="Helvetica"/>
          <w:b/>
          <w:bCs/>
          <w:sz w:val="21"/>
          <w:szCs w:val="21"/>
          <w:lang w:val="bg-BG" w:eastAsia="bg-BG"/>
        </w:rPr>
        <w:t> </w:t>
      </w:r>
    </w:p>
    <w:p w:rsidR="00540231" w:rsidRPr="00B86CEF" w:rsidRDefault="00540231" w:rsidP="005402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B86CEF">
        <w:rPr>
          <w:rFonts w:ascii="Helvetica" w:eastAsia="Times New Roman" w:hAnsi="Helvetica" w:cs="Helvetica"/>
          <w:sz w:val="21"/>
          <w:szCs w:val="21"/>
          <w:lang w:val="bg-BG" w:eastAsia="bg-BG"/>
        </w:rPr>
        <w:t> </w:t>
      </w:r>
    </w:p>
    <w:p w:rsidR="00540231" w:rsidRPr="00B86CEF" w:rsidRDefault="00540231" w:rsidP="005402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B86CEF">
        <w:rPr>
          <w:rFonts w:ascii="Helvetica" w:eastAsia="Times New Roman" w:hAnsi="Helvetica" w:cs="Helvetica"/>
          <w:b/>
          <w:bCs/>
          <w:sz w:val="21"/>
          <w:szCs w:val="21"/>
          <w:lang w:val="bg-BG" w:eastAsia="bg-BG"/>
        </w:rPr>
        <w:t xml:space="preserve">Обявява края на изборния ден за гласуване в изборите за общински </w:t>
      </w:r>
      <w:proofErr w:type="spellStart"/>
      <w:r w:rsidRPr="00B86CEF">
        <w:rPr>
          <w:rFonts w:ascii="Helvetica" w:eastAsia="Times New Roman" w:hAnsi="Helvetica" w:cs="Helvetica"/>
          <w:b/>
          <w:bCs/>
          <w:sz w:val="21"/>
          <w:szCs w:val="21"/>
          <w:lang w:val="bg-BG" w:eastAsia="bg-BG"/>
        </w:rPr>
        <w:t>съветници</w:t>
      </w:r>
      <w:proofErr w:type="spellEnd"/>
      <w:r w:rsidRPr="00B86CEF">
        <w:rPr>
          <w:rFonts w:ascii="Helvetica" w:eastAsia="Times New Roman" w:hAnsi="Helvetica" w:cs="Helvetica"/>
          <w:b/>
          <w:bCs/>
          <w:sz w:val="21"/>
          <w:szCs w:val="21"/>
          <w:lang w:val="bg-BG" w:eastAsia="bg-BG"/>
        </w:rPr>
        <w:t xml:space="preserve"> и кметове на 29 октомври 2023г. в  Община Павел баня в 20.00ч.</w:t>
      </w:r>
    </w:p>
    <w:p w:rsidR="00540231" w:rsidRPr="00B86CEF" w:rsidRDefault="00540231" w:rsidP="005402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B86CEF">
        <w:rPr>
          <w:rFonts w:ascii="Helvetica" w:eastAsia="Times New Roman" w:hAnsi="Helvetica" w:cs="Helvetica"/>
          <w:b/>
          <w:bCs/>
          <w:sz w:val="21"/>
          <w:szCs w:val="21"/>
          <w:lang w:val="bg-BG" w:eastAsia="bg-BG"/>
        </w:rPr>
        <w:t> </w:t>
      </w:r>
    </w:p>
    <w:p w:rsidR="00540231" w:rsidRPr="00B86CEF" w:rsidRDefault="00540231" w:rsidP="005402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</w:p>
    <w:p w:rsidR="00540231" w:rsidRPr="00B86CEF" w:rsidRDefault="00540231" w:rsidP="005402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B86CEF">
        <w:rPr>
          <w:rFonts w:ascii="Helvetica" w:eastAsia="Times New Roman" w:hAnsi="Helvetica" w:cs="Helvetica"/>
          <w:sz w:val="21"/>
          <w:szCs w:val="21"/>
          <w:lang w:val="bg-BG" w:eastAsia="bg-BG"/>
        </w:rPr>
        <w:t>Решението може да се оспорва пред Централната избирателна комисия, чрез ОИК в тридневен срок от обявяването му.</w:t>
      </w:r>
    </w:p>
    <w:p w:rsidR="00540231" w:rsidRPr="00540231" w:rsidRDefault="00540231" w:rsidP="005402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540231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</w:t>
      </w:r>
    </w:p>
    <w:p w:rsidR="00B86CEF" w:rsidRPr="00B11E85" w:rsidRDefault="00B86CEF" w:rsidP="00B86CEF">
      <w:pPr>
        <w:tabs>
          <w:tab w:val="left" w:pos="567"/>
        </w:tabs>
        <w:spacing w:line="240" w:lineRule="auto"/>
        <w:ind w:firstLine="567"/>
        <w:rPr>
          <w:rFonts w:ascii="Arial" w:hAnsi="Arial" w:cs="Arial"/>
          <w:sz w:val="24"/>
          <w:szCs w:val="24"/>
          <w:lang w:val="bg-BG"/>
        </w:rPr>
      </w:pPr>
      <w:r w:rsidRPr="00B11E85">
        <w:rPr>
          <w:rFonts w:ascii="Arial" w:hAnsi="Arial" w:cs="Arial"/>
          <w:sz w:val="24"/>
          <w:szCs w:val="24"/>
          <w:lang w:val="bg-BG"/>
        </w:rPr>
        <w:t xml:space="preserve">                                                  ПРЕДСЕДАТЕЛ:</w:t>
      </w:r>
    </w:p>
    <w:p w:rsidR="00B86CEF" w:rsidRPr="00B11E85" w:rsidRDefault="00B86CEF" w:rsidP="00B86CEF">
      <w:pPr>
        <w:tabs>
          <w:tab w:val="left" w:pos="567"/>
        </w:tabs>
        <w:spacing w:line="240" w:lineRule="auto"/>
        <w:ind w:firstLine="567"/>
        <w:rPr>
          <w:rFonts w:ascii="Arial" w:hAnsi="Arial" w:cs="Arial"/>
          <w:sz w:val="24"/>
          <w:szCs w:val="24"/>
          <w:lang w:val="bg-BG"/>
        </w:rPr>
      </w:pPr>
      <w:r w:rsidRPr="00B11E85">
        <w:rPr>
          <w:rFonts w:ascii="Arial" w:hAnsi="Arial" w:cs="Arial"/>
          <w:sz w:val="24"/>
          <w:szCs w:val="24"/>
          <w:lang w:val="bg-BG"/>
        </w:rPr>
        <w:tab/>
      </w:r>
      <w:r w:rsidRPr="00B11E85">
        <w:rPr>
          <w:rFonts w:ascii="Arial" w:hAnsi="Arial" w:cs="Arial"/>
          <w:sz w:val="24"/>
          <w:szCs w:val="24"/>
          <w:lang w:val="bg-BG"/>
        </w:rPr>
        <w:tab/>
      </w:r>
      <w:r w:rsidRPr="00B11E85">
        <w:rPr>
          <w:rFonts w:ascii="Arial" w:hAnsi="Arial" w:cs="Arial"/>
          <w:sz w:val="24"/>
          <w:szCs w:val="24"/>
          <w:lang w:val="bg-BG"/>
        </w:rPr>
        <w:tab/>
      </w:r>
      <w:r w:rsidRPr="00B11E85">
        <w:rPr>
          <w:rFonts w:ascii="Arial" w:hAnsi="Arial" w:cs="Arial"/>
          <w:sz w:val="24"/>
          <w:szCs w:val="24"/>
          <w:lang w:val="bg-BG"/>
        </w:rPr>
        <w:tab/>
      </w:r>
      <w:r w:rsidRPr="00B11E85">
        <w:rPr>
          <w:rFonts w:ascii="Arial" w:hAnsi="Arial" w:cs="Arial"/>
          <w:sz w:val="24"/>
          <w:szCs w:val="24"/>
          <w:lang w:val="bg-BG"/>
        </w:rPr>
        <w:tab/>
      </w:r>
      <w:r w:rsidRPr="00B11E85">
        <w:rPr>
          <w:rFonts w:ascii="Arial" w:hAnsi="Arial" w:cs="Arial"/>
          <w:sz w:val="24"/>
          <w:szCs w:val="24"/>
          <w:lang w:val="bg-BG"/>
        </w:rPr>
        <w:tab/>
        <w:t xml:space="preserve">     </w:t>
      </w:r>
      <w:r w:rsidRPr="00B11E85">
        <w:rPr>
          <w:rFonts w:ascii="Arial" w:hAnsi="Arial" w:cs="Arial"/>
          <w:sz w:val="24"/>
          <w:szCs w:val="24"/>
          <w:lang w:val="bg-BG"/>
        </w:rPr>
        <w:tab/>
      </w:r>
      <w:r w:rsidRPr="00B11E85">
        <w:rPr>
          <w:rFonts w:ascii="Arial" w:hAnsi="Arial" w:cs="Arial"/>
          <w:sz w:val="24"/>
          <w:szCs w:val="24"/>
          <w:lang w:val="bg-BG"/>
        </w:rPr>
        <w:tab/>
        <w:t xml:space="preserve"> / Силвена </w:t>
      </w:r>
      <w:proofErr w:type="spellStart"/>
      <w:r w:rsidRPr="00B11E85">
        <w:rPr>
          <w:rFonts w:ascii="Arial" w:hAnsi="Arial" w:cs="Arial"/>
          <w:sz w:val="24"/>
          <w:szCs w:val="24"/>
          <w:lang w:val="bg-BG"/>
        </w:rPr>
        <w:t>Търпанова</w:t>
      </w:r>
      <w:proofErr w:type="spellEnd"/>
      <w:r w:rsidRPr="00B11E85">
        <w:rPr>
          <w:rFonts w:ascii="Arial" w:hAnsi="Arial" w:cs="Arial"/>
          <w:sz w:val="24"/>
          <w:szCs w:val="24"/>
          <w:lang w:val="bg-BG"/>
        </w:rPr>
        <w:t xml:space="preserve"> /</w:t>
      </w:r>
    </w:p>
    <w:p w:rsidR="00B86CEF" w:rsidRPr="00B11E85" w:rsidRDefault="00B86CEF" w:rsidP="00B86CEF">
      <w:pPr>
        <w:tabs>
          <w:tab w:val="left" w:pos="567"/>
        </w:tabs>
        <w:spacing w:line="240" w:lineRule="auto"/>
        <w:ind w:firstLine="567"/>
        <w:rPr>
          <w:rFonts w:ascii="Arial" w:hAnsi="Arial" w:cs="Arial"/>
          <w:sz w:val="24"/>
          <w:szCs w:val="24"/>
          <w:lang w:val="bg-BG"/>
        </w:rPr>
      </w:pPr>
    </w:p>
    <w:p w:rsidR="00B86CEF" w:rsidRPr="00B11E85" w:rsidRDefault="00B86CEF" w:rsidP="00B86CEF">
      <w:pPr>
        <w:tabs>
          <w:tab w:val="left" w:pos="567"/>
        </w:tabs>
        <w:spacing w:line="240" w:lineRule="auto"/>
        <w:ind w:firstLine="567"/>
        <w:rPr>
          <w:rFonts w:ascii="Arial" w:hAnsi="Arial" w:cs="Arial"/>
          <w:sz w:val="24"/>
          <w:szCs w:val="24"/>
          <w:lang w:val="bg-BG"/>
        </w:rPr>
      </w:pPr>
      <w:r w:rsidRPr="00B11E85">
        <w:rPr>
          <w:rFonts w:ascii="Arial" w:hAnsi="Arial" w:cs="Arial"/>
          <w:sz w:val="24"/>
          <w:szCs w:val="24"/>
          <w:lang w:val="bg-BG"/>
        </w:rPr>
        <w:tab/>
      </w:r>
      <w:r w:rsidRPr="00B11E85">
        <w:rPr>
          <w:rFonts w:ascii="Arial" w:hAnsi="Arial" w:cs="Arial"/>
          <w:sz w:val="24"/>
          <w:szCs w:val="24"/>
          <w:lang w:val="bg-BG"/>
        </w:rPr>
        <w:tab/>
      </w:r>
      <w:r w:rsidRPr="00B11E85">
        <w:rPr>
          <w:rFonts w:ascii="Arial" w:hAnsi="Arial" w:cs="Arial"/>
          <w:sz w:val="24"/>
          <w:szCs w:val="24"/>
          <w:lang w:val="bg-BG"/>
        </w:rPr>
        <w:tab/>
        <w:t xml:space="preserve">            </w:t>
      </w:r>
      <w:r w:rsidRPr="00B11E85">
        <w:rPr>
          <w:rFonts w:ascii="Arial" w:hAnsi="Arial" w:cs="Arial"/>
          <w:sz w:val="24"/>
          <w:szCs w:val="24"/>
          <w:lang w:val="bg-BG"/>
        </w:rPr>
        <w:tab/>
        <w:t xml:space="preserve">          СЕКРЕТАР:         </w:t>
      </w:r>
    </w:p>
    <w:p w:rsidR="00B86CEF" w:rsidRPr="00B11E85" w:rsidRDefault="00B86CEF" w:rsidP="00B86CEF">
      <w:pPr>
        <w:tabs>
          <w:tab w:val="left" w:pos="567"/>
        </w:tabs>
        <w:spacing w:line="240" w:lineRule="auto"/>
        <w:ind w:firstLine="567"/>
        <w:rPr>
          <w:rFonts w:ascii="Arial" w:hAnsi="Arial" w:cs="Arial"/>
          <w:sz w:val="24"/>
          <w:szCs w:val="24"/>
          <w:lang w:val="bg-BG"/>
        </w:rPr>
      </w:pPr>
      <w:r w:rsidRPr="00B11E85">
        <w:rPr>
          <w:rFonts w:ascii="Arial" w:hAnsi="Arial" w:cs="Arial"/>
          <w:sz w:val="24"/>
          <w:szCs w:val="24"/>
          <w:lang w:val="bg-BG"/>
        </w:rPr>
        <w:tab/>
      </w:r>
      <w:r w:rsidRPr="00B11E85">
        <w:rPr>
          <w:rFonts w:ascii="Arial" w:hAnsi="Arial" w:cs="Arial"/>
          <w:sz w:val="24"/>
          <w:szCs w:val="24"/>
          <w:lang w:val="bg-BG"/>
        </w:rPr>
        <w:tab/>
      </w:r>
      <w:r w:rsidRPr="00B11E85">
        <w:rPr>
          <w:rFonts w:ascii="Arial" w:hAnsi="Arial" w:cs="Arial"/>
          <w:sz w:val="24"/>
          <w:szCs w:val="24"/>
          <w:lang w:val="bg-BG"/>
        </w:rPr>
        <w:tab/>
      </w:r>
      <w:r w:rsidRPr="00B11E85">
        <w:rPr>
          <w:rFonts w:ascii="Arial" w:hAnsi="Arial" w:cs="Arial"/>
          <w:sz w:val="24"/>
          <w:szCs w:val="24"/>
          <w:lang w:val="bg-BG"/>
        </w:rPr>
        <w:tab/>
      </w:r>
      <w:r w:rsidRPr="00B11E85">
        <w:rPr>
          <w:rFonts w:ascii="Arial" w:hAnsi="Arial" w:cs="Arial"/>
          <w:sz w:val="24"/>
          <w:szCs w:val="24"/>
          <w:lang w:val="bg-BG"/>
        </w:rPr>
        <w:tab/>
        <w:t xml:space="preserve">              </w:t>
      </w:r>
      <w:r w:rsidRPr="00B11E85">
        <w:rPr>
          <w:rFonts w:ascii="Arial" w:hAnsi="Arial" w:cs="Arial"/>
          <w:sz w:val="24"/>
          <w:szCs w:val="24"/>
        </w:rPr>
        <w:t xml:space="preserve">  </w:t>
      </w:r>
      <w:r w:rsidRPr="00B11E85">
        <w:rPr>
          <w:rFonts w:ascii="Arial" w:hAnsi="Arial" w:cs="Arial"/>
          <w:sz w:val="24"/>
          <w:szCs w:val="24"/>
          <w:lang w:val="bg-BG"/>
        </w:rPr>
        <w:tab/>
      </w:r>
      <w:r w:rsidRPr="00B11E85">
        <w:rPr>
          <w:rFonts w:ascii="Arial" w:hAnsi="Arial" w:cs="Arial"/>
          <w:sz w:val="24"/>
          <w:szCs w:val="24"/>
          <w:lang w:val="bg-BG"/>
        </w:rPr>
        <w:tab/>
      </w:r>
      <w:r w:rsidRPr="00B11E85">
        <w:rPr>
          <w:rFonts w:ascii="Arial" w:hAnsi="Arial" w:cs="Arial"/>
          <w:sz w:val="24"/>
          <w:szCs w:val="24"/>
        </w:rPr>
        <w:t xml:space="preserve"> </w:t>
      </w:r>
      <w:r w:rsidRPr="00B11E85">
        <w:rPr>
          <w:rFonts w:ascii="Arial" w:hAnsi="Arial" w:cs="Arial"/>
          <w:sz w:val="24"/>
          <w:szCs w:val="24"/>
          <w:lang w:val="bg-BG"/>
        </w:rPr>
        <w:t xml:space="preserve"> </w:t>
      </w:r>
      <w:r w:rsidRPr="00B11E85">
        <w:rPr>
          <w:rFonts w:ascii="Arial" w:hAnsi="Arial" w:cs="Arial"/>
          <w:sz w:val="24"/>
          <w:szCs w:val="24"/>
        </w:rPr>
        <w:t xml:space="preserve"> </w:t>
      </w:r>
      <w:r w:rsidRPr="00B11E85">
        <w:rPr>
          <w:rFonts w:ascii="Arial" w:hAnsi="Arial" w:cs="Arial"/>
          <w:sz w:val="24"/>
          <w:szCs w:val="24"/>
          <w:lang w:val="bg-BG"/>
        </w:rPr>
        <w:t>/Мирослава Любенова/</w:t>
      </w:r>
    </w:p>
    <w:p w:rsidR="00862251" w:rsidRPr="00540231" w:rsidRDefault="00862251" w:rsidP="00540231"/>
    <w:sectPr w:rsidR="00862251" w:rsidRPr="0054023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AA0" w:rsidRDefault="003E4AA0" w:rsidP="00695D3A">
      <w:pPr>
        <w:spacing w:after="0" w:line="240" w:lineRule="auto"/>
      </w:pPr>
      <w:r>
        <w:separator/>
      </w:r>
    </w:p>
  </w:endnote>
  <w:endnote w:type="continuationSeparator" w:id="0">
    <w:p w:rsidR="003E4AA0" w:rsidRDefault="003E4AA0" w:rsidP="00695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AA0" w:rsidRDefault="003E4AA0" w:rsidP="00695D3A">
      <w:pPr>
        <w:spacing w:after="0" w:line="240" w:lineRule="auto"/>
      </w:pPr>
      <w:r>
        <w:separator/>
      </w:r>
    </w:p>
  </w:footnote>
  <w:footnote w:type="continuationSeparator" w:id="0">
    <w:p w:rsidR="003E4AA0" w:rsidRDefault="003E4AA0" w:rsidP="00695D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7076A"/>
    <w:multiLevelType w:val="multilevel"/>
    <w:tmpl w:val="3E76A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DA4F50"/>
    <w:multiLevelType w:val="hybridMultilevel"/>
    <w:tmpl w:val="492C8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A55F82"/>
    <w:multiLevelType w:val="multilevel"/>
    <w:tmpl w:val="88F0C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51"/>
    <w:rsid w:val="0001135B"/>
    <w:rsid w:val="0010529C"/>
    <w:rsid w:val="00122EAA"/>
    <w:rsid w:val="001C6EAB"/>
    <w:rsid w:val="003E4AA0"/>
    <w:rsid w:val="004F7C36"/>
    <w:rsid w:val="005167B4"/>
    <w:rsid w:val="00540231"/>
    <w:rsid w:val="00695D3A"/>
    <w:rsid w:val="007C5B5A"/>
    <w:rsid w:val="00862251"/>
    <w:rsid w:val="008F0DFA"/>
    <w:rsid w:val="00A618B0"/>
    <w:rsid w:val="00AC5B38"/>
    <w:rsid w:val="00B86CEF"/>
    <w:rsid w:val="00B91BC0"/>
    <w:rsid w:val="00BC0BC4"/>
    <w:rsid w:val="00C2011C"/>
    <w:rsid w:val="00CE6045"/>
    <w:rsid w:val="00E8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6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C6EA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95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95D3A"/>
  </w:style>
  <w:style w:type="paragraph" w:styleId="a8">
    <w:name w:val="footer"/>
    <w:basedOn w:val="a"/>
    <w:link w:val="a9"/>
    <w:uiPriority w:val="99"/>
    <w:unhideWhenUsed/>
    <w:rsid w:val="00695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95D3A"/>
  </w:style>
  <w:style w:type="paragraph" w:styleId="aa">
    <w:name w:val="Title"/>
    <w:basedOn w:val="a"/>
    <w:link w:val="ab"/>
    <w:qFormat/>
    <w:rsid w:val="00B86CEF"/>
    <w:pPr>
      <w:spacing w:after="0" w:line="360" w:lineRule="atLeast"/>
      <w:jc w:val="center"/>
    </w:pPr>
    <w:rPr>
      <w:rFonts w:ascii="Times New Roman" w:eastAsia="Calibri" w:hAnsi="Times New Roman" w:cs="Times New Roman"/>
      <w:b/>
      <w:sz w:val="28"/>
      <w:szCs w:val="20"/>
      <w:lang w:val="bg-BG" w:eastAsia="bg-BG"/>
    </w:rPr>
  </w:style>
  <w:style w:type="character" w:customStyle="1" w:styleId="ab">
    <w:name w:val="Заглавие Знак"/>
    <w:basedOn w:val="a0"/>
    <w:link w:val="aa"/>
    <w:rsid w:val="00B86CEF"/>
    <w:rPr>
      <w:rFonts w:ascii="Times New Roman" w:eastAsia="Calibri" w:hAnsi="Times New Roman" w:cs="Times New Roman"/>
      <w:b/>
      <w:sz w:val="28"/>
      <w:szCs w:val="20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6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C6EA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95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95D3A"/>
  </w:style>
  <w:style w:type="paragraph" w:styleId="a8">
    <w:name w:val="footer"/>
    <w:basedOn w:val="a"/>
    <w:link w:val="a9"/>
    <w:uiPriority w:val="99"/>
    <w:unhideWhenUsed/>
    <w:rsid w:val="00695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95D3A"/>
  </w:style>
  <w:style w:type="paragraph" w:styleId="aa">
    <w:name w:val="Title"/>
    <w:basedOn w:val="a"/>
    <w:link w:val="ab"/>
    <w:qFormat/>
    <w:rsid w:val="00B86CEF"/>
    <w:pPr>
      <w:spacing w:after="0" w:line="360" w:lineRule="atLeast"/>
      <w:jc w:val="center"/>
    </w:pPr>
    <w:rPr>
      <w:rFonts w:ascii="Times New Roman" w:eastAsia="Calibri" w:hAnsi="Times New Roman" w:cs="Times New Roman"/>
      <w:b/>
      <w:sz w:val="28"/>
      <w:szCs w:val="20"/>
      <w:lang w:val="bg-BG" w:eastAsia="bg-BG"/>
    </w:rPr>
  </w:style>
  <w:style w:type="character" w:customStyle="1" w:styleId="ab">
    <w:name w:val="Заглавие Знак"/>
    <w:basedOn w:val="a0"/>
    <w:link w:val="aa"/>
    <w:rsid w:val="00B86CEF"/>
    <w:rPr>
      <w:rFonts w:ascii="Times New Roman" w:eastAsia="Calibri" w:hAnsi="Times New Roman" w:cs="Times New Roman"/>
      <w:b/>
      <w:sz w:val="28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13</cp:revision>
  <cp:lastPrinted>2023-10-29T05:00:00Z</cp:lastPrinted>
  <dcterms:created xsi:type="dcterms:W3CDTF">2023-10-29T05:01:00Z</dcterms:created>
  <dcterms:modified xsi:type="dcterms:W3CDTF">2023-10-29T17:45:00Z</dcterms:modified>
</cp:coreProperties>
</file>